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4B" w:rsidRPr="0044733B" w:rsidRDefault="000B2292" w:rsidP="0028334B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sz w:val="50"/>
          <w:szCs w:val="50"/>
        </w:rPr>
      </w:pPr>
      <w:r>
        <w:rPr>
          <w:rFonts w:ascii="TH SarabunPSK" w:hAnsi="TH SarabunPSK" w:cs="TH SarabunPSK"/>
          <w:b/>
          <w:bCs/>
          <w:noProof/>
        </w:rPr>
        <w:drawing>
          <wp:inline distT="0" distB="0" distL="0" distR="0" wp14:anchorId="35E26EB8" wp14:editId="4ABE5B90">
            <wp:extent cx="1620000" cy="16200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อบต.b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34B" w:rsidRDefault="0028334B" w:rsidP="0028334B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sz w:val="50"/>
          <w:szCs w:val="50"/>
        </w:rPr>
      </w:pPr>
    </w:p>
    <w:p w:rsidR="0028334B" w:rsidRPr="00567BAE" w:rsidRDefault="0028334B" w:rsidP="0028334B"/>
    <w:p w:rsidR="0028334B" w:rsidRPr="009B4CF7" w:rsidRDefault="0028334B" w:rsidP="0028334B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ส่วนที่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 xml:space="preserve"> </w:t>
      </w:r>
      <w:r w:rsidRPr="009B4CF7">
        <w:rPr>
          <w:rFonts w:ascii="TH SarabunPSK" w:hAnsi="TH SarabunPSK" w:cs="TH SarabunPSK" w:hint="cs"/>
          <w:b/>
          <w:bCs/>
          <w:sz w:val="60"/>
          <w:szCs w:val="60"/>
          <w:cs/>
        </w:rPr>
        <w:t>1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คำแถลงประกอบงบประมาณรายจ่าย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ประจำปีงบประมาณ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 xml:space="preserve"> </w:t>
      </w: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พ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>.</w:t>
      </w: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ศ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>. 25</w:t>
      </w:r>
      <w:r w:rsidR="00527325">
        <w:rPr>
          <w:rFonts w:ascii="TH SarabunPSK" w:hAnsi="TH SarabunPSK" w:cs="TH SarabunPSK"/>
          <w:b/>
          <w:bCs/>
          <w:sz w:val="60"/>
          <w:szCs w:val="60"/>
        </w:rPr>
        <w:t>6</w:t>
      </w:r>
      <w:r w:rsidR="00E067A7">
        <w:rPr>
          <w:rFonts w:ascii="TH SarabunPSK" w:hAnsi="TH SarabunPSK" w:cs="TH SarabunPSK"/>
          <w:b/>
          <w:bCs/>
          <w:sz w:val="60"/>
          <w:szCs w:val="60"/>
        </w:rPr>
        <w:t>8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ของ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องค์การบริหารส่วนตำบลหลุมรัง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อำเภอบ่อพลอย  จังหวัดกาญจนบุรี</w:t>
      </w:r>
    </w:p>
    <w:p w:rsidR="0028334B" w:rsidRPr="00C57568" w:rsidRDefault="0028334B" w:rsidP="0028334B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sz w:val="48"/>
          <w:szCs w:val="48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Default="0028334B" w:rsidP="0028334B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Pr="0034320D" w:rsidRDefault="0028334B" w:rsidP="0028334B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คำแถลงงบประมาณ</w: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ประกอบงบประมาณรายจ่ายประจำปีงบประมาณ</w:t>
      </w:r>
      <w:r w:rsidRPr="0034320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พ</w:t>
      </w:r>
      <w:r w:rsidRPr="0034320D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ศ</w:t>
      </w:r>
      <w:r w:rsidRPr="0034320D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8320C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320C1">
        <w:rPr>
          <w:rFonts w:ascii="TH SarabunPSK" w:hAnsi="TH SarabunPSK" w:cs="TH SarabunPSK" w:hint="cs"/>
          <w:b/>
          <w:bCs/>
          <w:sz w:val="36"/>
          <w:szCs w:val="36"/>
          <w:cs/>
        </w:rPr>
        <w:t>25</w:t>
      </w:r>
      <w:r w:rsidR="00527325" w:rsidRPr="008320C1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BE693E"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</w:p>
    <w:p w:rsidR="0028334B" w:rsidRPr="0034320D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8334B" w:rsidRPr="00527325" w:rsidRDefault="0028334B" w:rsidP="0028334B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7325">
        <w:rPr>
          <w:rFonts w:ascii="TH SarabunPSK" w:hAnsi="TH SarabunPSK" w:cs="TH SarabunPSK"/>
          <w:b/>
          <w:bCs/>
          <w:sz w:val="32"/>
          <w:szCs w:val="32"/>
          <w:cs/>
        </w:rPr>
        <w:t>ท่านประธานสภา</w:t>
      </w:r>
      <w:r w:rsidR="00B235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7325">
        <w:rPr>
          <w:rFonts w:ascii="TH SarabunPSK" w:hAnsi="TH SarabunPSK" w:cs="TH SarabunPSK"/>
          <w:b/>
          <w:bCs/>
          <w:sz w:val="32"/>
          <w:szCs w:val="32"/>
          <w:cs/>
        </w:rPr>
        <w:t>ฯ</w:t>
      </w:r>
      <w:r w:rsidRPr="0052732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7325">
        <w:rPr>
          <w:rFonts w:ascii="TH SarabunPSK" w:hAnsi="TH SarabunPSK" w:cs="TH SarabunPSK"/>
          <w:b/>
          <w:bCs/>
          <w:sz w:val="32"/>
          <w:szCs w:val="32"/>
          <w:cs/>
        </w:rPr>
        <w:t>และสมาชิกสภา</w:t>
      </w:r>
      <w:r w:rsidRPr="00527325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องค์การบริหารส่วนตำบลหลุมรัง</w:t>
      </w:r>
    </w:p>
    <w:p w:rsidR="0028334B" w:rsidRPr="008320C1" w:rsidRDefault="0028334B" w:rsidP="0028334B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636D64">
        <w:rPr>
          <w:rFonts w:ascii="TH SarabunPSK" w:hAnsi="TH SarabunPSK" w:cs="TH SarabunPSK"/>
          <w:sz w:val="32"/>
          <w:szCs w:val="32"/>
        </w:rPr>
        <w:tab/>
      </w:r>
      <w:r w:rsidRPr="00636D64">
        <w:rPr>
          <w:rFonts w:ascii="TH SarabunPSK" w:hAnsi="TH SarabunPSK" w:cs="TH SarabunPSK"/>
          <w:sz w:val="32"/>
          <w:szCs w:val="32"/>
          <w:cs/>
        </w:rPr>
        <w:t>บัดนี้ ถึงเวลาที่คณะผู้บริหารของ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>จะได้เสนอร่าง</w:t>
      </w:r>
      <w:r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Pr="00636D64">
        <w:rPr>
          <w:rFonts w:ascii="TH SarabunPSK" w:hAnsi="TH SarabunPSK" w:cs="TH SarabunPSK"/>
          <w:sz w:val="32"/>
          <w:szCs w:val="32"/>
        </w:rPr>
        <w:t xml:space="preserve">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36D64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งบประมาณรายจ่ายประจำปีต่อสภา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 xml:space="preserve">อีกครั้งหนึ่ง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 xml:space="preserve">ฉะนั้น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 xml:space="preserve">ในโอกาสนี้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36D64">
        <w:rPr>
          <w:rFonts w:ascii="TH SarabunPSK" w:hAnsi="TH SarabunPSK" w:cs="TH SarabunPSK"/>
          <w:spacing w:val="-4"/>
          <w:sz w:val="32"/>
          <w:szCs w:val="32"/>
          <w:cs/>
        </w:rPr>
        <w:t>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0340">
        <w:rPr>
          <w:rFonts w:ascii="TH SarabunPSK" w:hAnsi="TH SarabunPSK" w:cs="TH SarabunPSK"/>
          <w:sz w:val="32"/>
          <w:szCs w:val="32"/>
          <w:cs/>
        </w:rPr>
        <w:t>จึงขอชี้แจงให้ท่านประธานและสมาชิกทุกท่านได้ทราบถึงสถานะ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30340">
        <w:rPr>
          <w:rFonts w:ascii="TH SarabunPSK" w:hAnsi="TH SarabunPSK" w:cs="TH SarabunPSK"/>
          <w:sz w:val="32"/>
          <w:szCs w:val="32"/>
          <w:cs/>
        </w:rPr>
        <w:t>การคลัง</w:t>
      </w:r>
      <w:r w:rsidRPr="00C30340">
        <w:rPr>
          <w:rFonts w:ascii="TH SarabunPSK" w:hAnsi="TH SarabunPSK" w:cs="TH SarabunPSK"/>
          <w:sz w:val="32"/>
          <w:szCs w:val="32"/>
        </w:rPr>
        <w:t xml:space="preserve">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>ตลอดจนหลักการและแนวนโยบายการดำเนิ</w:t>
      </w:r>
      <w:r w:rsidRPr="008320C1">
        <w:rPr>
          <w:rFonts w:ascii="TH SarabunPSK" w:hAnsi="TH SarabunPSK" w:cs="TH SarabunPSK"/>
          <w:sz w:val="32"/>
          <w:szCs w:val="32"/>
          <w:cs/>
        </w:rPr>
        <w:t>นการ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ในปีงบประมาณ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พ</w:t>
      </w:r>
      <w:r w:rsidRPr="008320C1">
        <w:rPr>
          <w:rFonts w:ascii="TH SarabunPSK" w:hAnsi="TH SarabunPSK" w:cs="TH SarabunPSK"/>
          <w:sz w:val="32"/>
          <w:szCs w:val="32"/>
        </w:rPr>
        <w:t>.</w:t>
      </w:r>
      <w:r w:rsidRPr="008320C1">
        <w:rPr>
          <w:rFonts w:ascii="TH SarabunPSK" w:hAnsi="TH SarabunPSK" w:cs="TH SarabunPSK"/>
          <w:sz w:val="32"/>
          <w:szCs w:val="32"/>
          <w:cs/>
        </w:rPr>
        <w:t>ศ</w:t>
      </w:r>
      <w:r w:rsidRPr="008320C1">
        <w:rPr>
          <w:rFonts w:ascii="TH SarabunPSK" w:hAnsi="TH SarabunPSK" w:cs="TH SarabunPSK"/>
          <w:sz w:val="32"/>
          <w:szCs w:val="32"/>
        </w:rPr>
        <w:t>.</w:t>
      </w:r>
      <w:r w:rsidR="00B176B5"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</w:rPr>
        <w:t>25</w:t>
      </w:r>
      <w:r w:rsidR="00527325" w:rsidRPr="008320C1">
        <w:rPr>
          <w:rFonts w:ascii="TH SarabunPSK" w:hAnsi="TH SarabunPSK" w:cs="TH SarabunPSK"/>
          <w:sz w:val="32"/>
          <w:szCs w:val="32"/>
        </w:rPr>
        <w:t>6</w:t>
      </w:r>
      <w:r w:rsidR="00BE693E">
        <w:rPr>
          <w:rFonts w:ascii="TH SarabunPSK" w:hAnsi="TH SarabunPSK" w:cs="TH SarabunPSK"/>
          <w:sz w:val="32"/>
          <w:szCs w:val="32"/>
        </w:rPr>
        <w:t>8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E693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Pr="00BE69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proofErr w:type="spellStart"/>
      <w:r w:rsidRPr="00BE69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สถานะการ</w:t>
      </w:r>
      <w:proofErr w:type="spellEnd"/>
      <w:r w:rsidRPr="00BE69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คลัง</w:t>
      </w:r>
    </w:p>
    <w:p w:rsidR="00BE693E" w:rsidRPr="00BE693E" w:rsidRDefault="00BE693E" w:rsidP="00BE693E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1.1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 xml:space="preserve"> งบประมาณรายจ่ายทั่วไป</w:t>
      </w:r>
    </w:p>
    <w:p w:rsidR="00BE693E" w:rsidRPr="00BE693E" w:rsidRDefault="00BE693E" w:rsidP="00BE693E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ในปีงบประมาณ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พ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>.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ศ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. 2567  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ณ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 xml:space="preserve">วันที่ 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30 </w:t>
      </w:r>
      <w:r w:rsidRPr="00BE693E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 xml:space="preserve">กรกฎาคม 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พ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>.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ศ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. 2567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Pr="00BE693E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 xml:space="preserve">        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ab/>
        <w:t>มีสถานะการเงิน</w:t>
      </w:r>
      <w:r w:rsidRPr="00BE693E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 xml:space="preserve">  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ดังนี้</w:t>
      </w:r>
    </w:p>
    <w:p w:rsidR="00BE693E" w:rsidRPr="00BE693E" w:rsidRDefault="00BE693E" w:rsidP="00BE693E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1.1.1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 xml:space="preserve"> เงินฝากธนาคาร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73,229,367.38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1.1.2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เงินสะสม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38,035,296.45   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1.1.3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เงิน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ทุนสำรองเงินสะสม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>-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1.1.4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รายการกันเงินไว้แบบก่อหนี้ผูกพันและยังไม่ได้เบิกจ่าย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>-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BE693E" w:rsidRPr="00BE693E" w:rsidRDefault="00BE693E" w:rsidP="00BE693E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  <w:t>รวม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         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-    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1.1.5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รายการที่ได้กันเงินไว้โดยยังไม่ได้ก่อหนี้ผูกพัน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-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</w:p>
    <w:p w:rsidR="00BE693E" w:rsidRPr="00BE693E" w:rsidRDefault="00BE693E" w:rsidP="00BE693E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  <w:t>รวม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-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1.2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เงินกู้คงค้าง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-  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spacing w:before="24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BE693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  <w:r w:rsidRPr="00BE69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การบริหารงบประมาณในปีงบประมาณ</w:t>
      </w:r>
      <w:r w:rsidRPr="00BE693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พ.ศ. 2566 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ณ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 xml:space="preserve">วันที่ 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30 </w:t>
      </w:r>
      <w:r w:rsidRPr="00BE693E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 xml:space="preserve">กันยายน 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พ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>.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ศ</w:t>
      </w:r>
      <w:r w:rsidRPr="00BE693E">
        <w:rPr>
          <w:rFonts w:ascii="TH SarabunPSK" w:eastAsia="Times New Roman" w:hAnsi="TH SarabunPSK" w:cs="TH SarabunPSK"/>
          <w:spacing w:val="-2"/>
          <w:sz w:val="32"/>
          <w:szCs w:val="32"/>
        </w:rPr>
        <w:t>. 25</w:t>
      </w:r>
      <w:r w:rsidRPr="00BE693E">
        <w:rPr>
          <w:rFonts w:ascii="TH SarabunPSK" w:eastAsia="Times New Roman" w:hAnsi="TH SarabunPSK" w:cs="TH SarabunPSK"/>
          <w:sz w:val="32"/>
          <w:szCs w:val="32"/>
        </w:rPr>
        <w:t>66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2.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 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รายรับจริง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</w:t>
      </w:r>
      <w:r w:rsidRPr="00BE693E">
        <w:rPr>
          <w:rFonts w:ascii="TH SarabunPSK" w:eastAsia="Times New Roman" w:hAnsi="TH SarabunPSK" w:cs="TH SarabunPSK" w:hint="cs"/>
          <w:b/>
          <w:bCs/>
          <w:sz w:val="32"/>
          <w:szCs w:val="32"/>
          <w:u w:val="dotted"/>
          <w:cs/>
        </w:rPr>
        <w:t>72</w:t>
      </w:r>
      <w:r w:rsidRPr="00BE693E">
        <w:rPr>
          <w:rFonts w:ascii="TH SarabunPSK" w:eastAsia="Times New Roman" w:hAnsi="TH SarabunPSK" w:cs="TH SarabunPSK"/>
          <w:b/>
          <w:bCs/>
          <w:sz w:val="32"/>
          <w:szCs w:val="32"/>
          <w:u w:val="dotted"/>
        </w:rPr>
        <w:t>,226,261</w:t>
      </w:r>
      <w:r w:rsidRPr="00BE693E">
        <w:rPr>
          <w:rFonts w:ascii="TH SarabunPSK" w:eastAsia="Times New Roman" w:hAnsi="TH SarabunPSK" w:cs="TH SarabunPSK" w:hint="cs"/>
          <w:b/>
          <w:bCs/>
          <w:sz w:val="32"/>
          <w:szCs w:val="32"/>
          <w:u w:val="dotted"/>
          <w:cs/>
        </w:rPr>
        <w:t>.88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  <w:t>ประกอบด้วย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หมวดภาษีอากร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3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,325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>,986.83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หมวดค่าธรรมเนียม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ค่าปรับ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และใบอนุญาต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346,424.62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หมวดรายได้จากทรัพย์สิน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    284,165.28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  <w:t>หมวดรายได้จากสาธารณูปโภค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กิจ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การพาณิชย์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               -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หมวดรายได้เบ็ดเตล็ด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 152,390.00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  <w:t>หมวดรายได้จากทุน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               -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  <w:t>หมวดภาษีจัดสรร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27,941,327.15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หมวดเงินอุดหนุนทั่วไป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  30,200,968.00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2.2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 xml:space="preserve"> เงินอุดหนุนที่รัฐบาลให้โดยระบุวัตถุประสงค์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    9,975,000.00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 xml:space="preserve">   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 xml:space="preserve">  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BE693E" w:rsidP="00BE693E">
      <w:pPr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417.95pt;margin-top:16.8pt;width:50.95pt;height:23.7pt;z-index:251663360;mso-width-relative:margin;mso-height-relative:margin" stroked="f">
            <v:textbox style="mso-next-textbox:#_x0000_s1048">
              <w:txbxContent>
                <w:p w:rsidR="00BE693E" w:rsidRPr="009C190D" w:rsidRDefault="00BE693E" w:rsidP="00BE693E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 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2.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รายจ่ายจริง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</w:t>
      </w:r>
      <w:r w:rsidRPr="00BE693E">
        <w:rPr>
          <w:rFonts w:ascii="TH SarabunPSK" w:eastAsia="Times New Roman" w:hAnsi="TH SarabunPSK" w:cs="TH SarabunPSK"/>
          <w:b/>
          <w:bCs/>
          <w:sz w:val="32"/>
          <w:szCs w:val="32"/>
          <w:u w:val="dotted"/>
        </w:rPr>
        <w:t>52,443,915.34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  <w:t>ประกอบด้วย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งบกลาง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>16,556,806.00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งบบุคลากร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(เงินเดือน ค่าจ้างประจำ และค่าจ้างชั่วคราว)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10,831,029.96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งบดำเนิน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งาน (ค่าตอบแทน ใช้สอยและวัสดุ และค่าสาธารณูปโภค)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8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>,708,379.38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งบลงทุน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(ค่าครุภัณฑ์ ที่ดินและสิ่งก่อสร้าง)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7,819,950.00 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งบเงินอุดหนุน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(เงินอุดหนุน)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 3,606,150.00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งบรายจ่ายอื่น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(รายจ่ายอื่น)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    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>-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  2.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 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รายจ่ายที่จ่ายจากเงินอุดหนุนที่รัฐบาลให้โดยระบุวัตถุประสงค์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      -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2.5 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มีการจ่ายเงินสะสมเพื่อดำเนินการตามอำนาจหน้าที่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  <w:t>จำนวน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 4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,921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,600.00 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  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2.6 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รายจ่ายที่จ่ายจากเงินทุนสำรองเงินสะสม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    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>-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2.7 </w:t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รายจ่ายที่จ่ายจากเงินกู้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      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>-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BE693E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BE693E" w:rsidP="00BE693E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BE693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  <w:r w:rsidRPr="00BE69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งบเฉพาะการ</w:t>
      </w:r>
      <w:r w:rsidRPr="00BE693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(ปีที่ผ่านมา)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  <w:u w:val="dotted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BE69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ประเภทกิจการ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-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:rsidR="0028334B" w:rsidRPr="00BE693E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B07DC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4" type="#_x0000_t202" style="position:absolute;left:0;text-align:left;margin-left:417.55pt;margin-top:7.05pt;width:50.95pt;height:23.7pt;z-index:251660288;mso-width-relative:margin;mso-height-relative:margin" stroked="f">
            <v:textbox style="mso-next-textbox:#_x0000_s1044">
              <w:txbxContent>
                <w:p w:rsidR="0028334B" w:rsidRPr="009C190D" w:rsidRDefault="0028334B" w:rsidP="0028334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936FA">
        <w:rPr>
          <w:rFonts w:ascii="TH SarabunPSK" w:hAnsi="TH SarabunPSK" w:cs="TH SarabunPSK"/>
          <w:b/>
          <w:bCs/>
          <w:sz w:val="36"/>
          <w:szCs w:val="36"/>
          <w:cs/>
        </w:rPr>
        <w:t>คำแถลงงบประมาณ</w:t>
      </w:r>
    </w:p>
    <w:p w:rsidR="0028334B" w:rsidRDefault="009A6764" w:rsidP="0028334B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ประกอบงบประมาณรายจ่าย</w:t>
      </w:r>
      <w:r w:rsidR="0028334B" w:rsidRPr="00E936FA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</w:t>
      </w:r>
      <w:r w:rsidR="0028334B" w:rsidRPr="00E936FA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="0028334B">
        <w:rPr>
          <w:rFonts w:ascii="TH SarabunPSK" w:hAnsi="TH SarabunPSK" w:cs="TH SarabunPSK" w:hint="cs"/>
          <w:b/>
          <w:bCs/>
          <w:sz w:val="34"/>
          <w:szCs w:val="34"/>
          <w:cs/>
        </w:rPr>
        <w:t>พ.ศ.</w:t>
      </w:r>
      <w:r w:rsidR="00B176B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="0028334B">
        <w:rPr>
          <w:rFonts w:ascii="TH SarabunPSK" w:hAnsi="TH SarabunPSK" w:cs="TH SarabunPSK" w:hint="cs"/>
          <w:b/>
          <w:bCs/>
          <w:sz w:val="34"/>
          <w:szCs w:val="34"/>
          <w:cs/>
        </w:rPr>
        <w:t>25</w:t>
      </w:r>
      <w:r w:rsidR="00442711">
        <w:rPr>
          <w:rFonts w:ascii="TH SarabunPSK" w:hAnsi="TH SarabunPSK" w:cs="TH SarabunPSK" w:hint="cs"/>
          <w:b/>
          <w:bCs/>
          <w:sz w:val="34"/>
          <w:szCs w:val="34"/>
          <w:cs/>
        </w:rPr>
        <w:t>6</w:t>
      </w:r>
      <w:r w:rsidR="00BE693E">
        <w:rPr>
          <w:rFonts w:ascii="TH SarabunPSK" w:hAnsi="TH SarabunPSK" w:cs="TH SarabunPSK" w:hint="cs"/>
          <w:b/>
          <w:bCs/>
          <w:sz w:val="34"/>
          <w:szCs w:val="34"/>
          <w:cs/>
        </w:rPr>
        <w:t>8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องค์การบริหารส่วนตำบลหลุมรัง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อำเภอบ่อพลอย  จังหวัดกาญจนบุรี</w:t>
      </w:r>
    </w:p>
    <w:p w:rsidR="0028334B" w:rsidRDefault="0028334B" w:rsidP="0028334B">
      <w:pPr>
        <w:spacing w:before="120"/>
        <w:rPr>
          <w:rFonts w:ascii="TH SarabunPSK" w:hAnsi="TH SarabunPSK" w:cs="TH SarabunPSK"/>
          <w:b/>
          <w:bCs/>
          <w:sz w:val="34"/>
          <w:szCs w:val="34"/>
        </w:rPr>
      </w:pPr>
    </w:p>
    <w:p w:rsidR="00A63CE1" w:rsidRDefault="00A63CE1" w:rsidP="0028334B">
      <w:pPr>
        <w:spacing w:before="120"/>
        <w:rPr>
          <w:rFonts w:ascii="TH SarabunPSK" w:hAnsi="TH SarabunPSK" w:cs="TH SarabunPSK"/>
          <w:b/>
          <w:bCs/>
          <w:sz w:val="34"/>
          <w:szCs w:val="34"/>
        </w:rPr>
      </w:pPr>
    </w:p>
    <w:p w:rsidR="0028334B" w:rsidRPr="00E936FA" w:rsidRDefault="0028334B" w:rsidP="0028334B">
      <w:pPr>
        <w:spacing w:before="12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1. </w:t>
      </w:r>
      <w:r w:rsidRPr="00E936FA">
        <w:rPr>
          <w:rFonts w:ascii="TH SarabunPSK" w:hAnsi="TH SarabunPSK" w:cs="TH SarabunPSK"/>
          <w:b/>
          <w:bCs/>
          <w:sz w:val="34"/>
          <w:szCs w:val="34"/>
          <w:cs/>
        </w:rPr>
        <w:t>รายรับ</w:t>
      </w:r>
    </w:p>
    <w:p w:rsidR="0028334B" w:rsidRPr="00A63CE1" w:rsidRDefault="0028334B" w:rsidP="0028334B">
      <w:pPr>
        <w:jc w:val="thaiDistribute"/>
        <w:rPr>
          <w:rFonts w:ascii="TH SarabunPSK" w:hAnsi="TH SarabunPSK" w:cs="TH SarabunPSK"/>
          <w:sz w:val="10"/>
          <w:szCs w:val="1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842"/>
        <w:gridCol w:w="1701"/>
        <w:gridCol w:w="1701"/>
      </w:tblGrid>
      <w:tr w:rsidR="00BE693E" w:rsidRPr="00BE693E" w:rsidTr="00BC2B33">
        <w:tc>
          <w:tcPr>
            <w:tcW w:w="4821" w:type="dxa"/>
            <w:shd w:val="clear" w:color="auto" w:fill="C6D9F1" w:themeFill="text2" w:themeFillTint="33"/>
            <w:vAlign w:val="center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รายรับจริง</w:t>
            </w:r>
          </w:p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พ.ศ. 2566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พ.ศ. 2567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พ.ศ. 2568</w:t>
            </w: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keepNext/>
              <w:jc w:val="both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รายได้จัดเก็บ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เอง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842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3,325,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>986.83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064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300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3,325,900</w:t>
            </w: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หมวดค่าธรรมเนียม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ค่าปรับ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และใบอนุญาต</w:t>
            </w:r>
          </w:p>
        </w:tc>
        <w:tc>
          <w:tcPr>
            <w:tcW w:w="1842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>346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>424.62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286,900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346,000</w:t>
            </w: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842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284,165.28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179,300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284,100</w:t>
            </w: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หมวดรายได้จากสาธารณูปโภค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การพาณิชย์</w:t>
            </w:r>
          </w:p>
        </w:tc>
        <w:tc>
          <w:tcPr>
            <w:tcW w:w="1842" w:type="dxa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842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152,390.00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96,200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152,300</w:t>
            </w: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842" w:type="dxa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รวมรายได้จัดเก็บ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เอง</w:t>
            </w:r>
          </w:p>
        </w:tc>
        <w:tc>
          <w:tcPr>
            <w:tcW w:w="1842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4,108,966.73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3,626,700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4,108,300</w:t>
            </w: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</w:pP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รายได้ที่รัฐบาลเก็บแล้วจัดสรรให้องค์กรปกครอง</w:t>
            </w:r>
          </w:p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ส่วนท้องถิ่น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Theme="majorEastAsia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Theme="majorEastAsia" w:hAnsi="TH SarabunPSK" w:cs="TH SarabunPSK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842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27,941,327.15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26,397,000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>27,940,900</w:t>
            </w: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รวมรายได้ที่รัฐบาลเก็บแล้วจัดสรรให้องค์กร</w:t>
            </w:r>
          </w:p>
          <w:p w:rsidR="00BE693E" w:rsidRPr="00BE693E" w:rsidRDefault="00BE693E" w:rsidP="00BE693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sz w:val="32"/>
                <w:szCs w:val="32"/>
                <w:cs/>
              </w:rPr>
            </w:pPr>
            <w:r w:rsidRPr="00BE693E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ปกครองส่วนท้องถิ่น</w:t>
            </w:r>
          </w:p>
        </w:tc>
        <w:tc>
          <w:tcPr>
            <w:tcW w:w="1842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27,941,327.15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26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397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701" w:type="dxa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27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940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900</w:t>
            </w: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>30,200,968.00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29,251,200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30,200,900</w:t>
            </w:r>
          </w:p>
        </w:tc>
      </w:tr>
      <w:tr w:rsidR="00BE693E" w:rsidRPr="00BE693E" w:rsidTr="00BC2B33">
        <w:tc>
          <w:tcPr>
            <w:tcW w:w="4821" w:type="dxa"/>
            <w:tcBorders>
              <w:bottom w:val="double" w:sz="4" w:space="0" w:color="auto"/>
            </w:tcBorders>
          </w:tcPr>
          <w:p w:rsidR="00BE693E" w:rsidRPr="00BE693E" w:rsidRDefault="00BE693E" w:rsidP="00BE693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Theme="majorEastAsia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รวมรายได้ที่รัฐบาลอุดหนุนให้องค์</w:t>
            </w:r>
            <w:r w:rsidRPr="00BE693E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กรปกค</w:t>
            </w: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รองส่ว</w:t>
            </w:r>
            <w:r w:rsidRPr="00BE693E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  <w:p w:rsidR="00BE693E" w:rsidRPr="00BE693E" w:rsidRDefault="00BE693E" w:rsidP="00BE693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30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200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968.00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29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251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30,200,900</w:t>
            </w:r>
          </w:p>
        </w:tc>
      </w:tr>
      <w:tr w:rsidR="00BE693E" w:rsidRPr="00BE693E" w:rsidTr="00BC2B33">
        <w:tc>
          <w:tcPr>
            <w:tcW w:w="4821" w:type="dxa"/>
            <w:tcBorders>
              <w:top w:val="double" w:sz="4" w:space="0" w:color="auto"/>
              <w:bottom w:val="double" w:sz="4" w:space="0" w:color="auto"/>
            </w:tcBorders>
          </w:tcPr>
          <w:p w:rsidR="00BE693E" w:rsidRPr="00BE693E" w:rsidRDefault="00BE693E" w:rsidP="00BE693E">
            <w:pPr>
              <w:keepNext/>
              <w:keepLines/>
              <w:jc w:val="right"/>
              <w:outlineLvl w:val="0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</w:tcBorders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62,251,261.88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59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,274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,9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62,250,100</w:t>
            </w:r>
          </w:p>
        </w:tc>
      </w:tr>
    </w:tbl>
    <w:p w:rsidR="0028334B" w:rsidRPr="00800266" w:rsidRDefault="0028334B" w:rsidP="00283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B07DC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5" type="#_x0000_t202" style="position:absolute;left:0;text-align:left;margin-left:424.4pt;margin-top:8pt;width:50.95pt;height:23.7pt;z-index:251661312;mso-width-relative:margin;mso-height-relative:margin" stroked="f">
            <v:textbox style="mso-next-textbox:#_x0000_s1045">
              <w:txbxContent>
                <w:p w:rsidR="0028334B" w:rsidRPr="009C190D" w:rsidRDefault="0028334B" w:rsidP="0028334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</w:txbxContent>
            </v:textbox>
          </v:shape>
        </w:pic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936FA">
        <w:rPr>
          <w:rFonts w:ascii="TH SarabunPSK" w:hAnsi="TH SarabunPSK" w:cs="TH SarabunPSK"/>
          <w:b/>
          <w:bCs/>
          <w:sz w:val="36"/>
          <w:szCs w:val="36"/>
          <w:cs/>
        </w:rPr>
        <w:t>คำแถลงงบประมาณ</w: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</w:t>
      </w:r>
      <w:r w:rsidRPr="00E936FA">
        <w:rPr>
          <w:rFonts w:ascii="TH SarabunPSK" w:hAnsi="TH SarabunPSK" w:cs="TH SarabunPSK"/>
          <w:b/>
          <w:bCs/>
          <w:sz w:val="34"/>
          <w:szCs w:val="34"/>
          <w:cs/>
        </w:rPr>
        <w:t>งบประมาณ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รายจ่ายประจำปีงบประมาณ พ.ศ. 25</w:t>
      </w:r>
      <w:r w:rsidR="00442711">
        <w:rPr>
          <w:rFonts w:ascii="TH SarabunPSK" w:hAnsi="TH SarabunPSK" w:cs="TH SarabunPSK" w:hint="cs"/>
          <w:b/>
          <w:bCs/>
          <w:sz w:val="34"/>
          <w:szCs w:val="34"/>
          <w:cs/>
        </w:rPr>
        <w:t>6</w:t>
      </w:r>
      <w:r w:rsidR="00BE693E">
        <w:rPr>
          <w:rFonts w:ascii="TH SarabunPSK" w:hAnsi="TH SarabunPSK" w:cs="TH SarabunPSK" w:hint="cs"/>
          <w:b/>
          <w:bCs/>
          <w:sz w:val="34"/>
          <w:szCs w:val="34"/>
          <w:cs/>
        </w:rPr>
        <w:t>8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องค์การบริหารส่วนตำบลหลุมรัง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อำเภอบ่อพลอย  จังหวัดกาญจนบุรี</w:t>
      </w:r>
    </w:p>
    <w:p w:rsidR="0028334B" w:rsidRDefault="0028334B" w:rsidP="00283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693E" w:rsidRDefault="00BE693E" w:rsidP="0028334B">
      <w:pPr>
        <w:jc w:val="center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A63CE1" w:rsidRPr="00C60E70" w:rsidRDefault="00A63CE1" w:rsidP="00283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8334B" w:rsidRPr="00E936FA" w:rsidRDefault="0028334B" w:rsidP="0028334B">
      <w:pPr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2. </w:t>
      </w:r>
      <w:r>
        <w:rPr>
          <w:rFonts w:ascii="TH SarabunPSK" w:hAnsi="TH SarabunPSK" w:cs="TH SarabunPSK"/>
          <w:b/>
          <w:bCs/>
          <w:sz w:val="34"/>
          <w:szCs w:val="34"/>
          <w:cs/>
        </w:rPr>
        <w:t>รายจ่าย</w:t>
      </w:r>
    </w:p>
    <w:p w:rsidR="0028334B" w:rsidRPr="00A63CE1" w:rsidRDefault="0028334B" w:rsidP="0028334B">
      <w:pPr>
        <w:rPr>
          <w:rFonts w:ascii="TH SarabunPSK" w:hAnsi="TH SarabunPSK" w:cs="TH SarabunPSK"/>
          <w:sz w:val="10"/>
          <w:szCs w:val="10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701"/>
        <w:gridCol w:w="1591"/>
        <w:gridCol w:w="1559"/>
      </w:tblGrid>
      <w:tr w:rsidR="00BE693E" w:rsidRPr="00BE693E" w:rsidTr="00BC2B33">
        <w:tc>
          <w:tcPr>
            <w:tcW w:w="4503" w:type="dxa"/>
            <w:shd w:val="clear" w:color="auto" w:fill="C6D9F1" w:themeFill="text2" w:themeFillTint="33"/>
            <w:vAlign w:val="center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4"/>
                <w:szCs w:val="34"/>
                <w:cs/>
              </w:rPr>
              <w:t>รายจ่าย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พ.ศ. 2566</w:t>
            </w:r>
          </w:p>
        </w:tc>
        <w:tc>
          <w:tcPr>
            <w:tcW w:w="1591" w:type="dxa"/>
            <w:shd w:val="clear" w:color="auto" w:fill="C6D9F1" w:themeFill="text2" w:themeFillTint="33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ประมาณการ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พ.ศ. 2567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ประมาณการ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พ.ศ. 2568</w:t>
            </w:r>
          </w:p>
        </w:tc>
      </w:tr>
      <w:tr w:rsidR="00BE693E" w:rsidRPr="00BE693E" w:rsidTr="00BC2B33">
        <w:tc>
          <w:tcPr>
            <w:tcW w:w="4503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E693E" w:rsidRPr="00BE693E" w:rsidTr="00BC2B33">
        <w:tc>
          <w:tcPr>
            <w:tcW w:w="4503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งบกลาง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16,556,806.00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17,751,799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18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392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341</w:t>
            </w:r>
          </w:p>
        </w:tc>
      </w:tr>
      <w:tr w:rsidR="00BE693E" w:rsidRPr="00BE693E" w:rsidTr="00BC2B33">
        <w:tc>
          <w:tcPr>
            <w:tcW w:w="4503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งบ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บุคลากร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(เงินเดือน ค่าจ้างประจำ </w:t>
            </w:r>
          </w:p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และค่าจ้างชั่วคราว)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10,831,029.96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18,650,160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19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242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BE693E" w:rsidRPr="00BE693E" w:rsidTr="00BC2B33">
        <w:tc>
          <w:tcPr>
            <w:tcW w:w="4503" w:type="dxa"/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 xml:space="preserve">    งบดำเนิน</w:t>
            </w:r>
            <w:r w:rsidRPr="00BE693E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>งาน  (ค่าตอบแทน ใช้สอยและวัสดุ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และค่าสาธารณูปโภค)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8,708,379.38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11,467,141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12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459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719</w:t>
            </w:r>
          </w:p>
        </w:tc>
      </w:tr>
      <w:tr w:rsidR="00BE693E" w:rsidRPr="00BE693E" w:rsidTr="00BC2B33">
        <w:tc>
          <w:tcPr>
            <w:tcW w:w="4503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งบ</w:t>
            </w:r>
            <w:r w:rsidRPr="00BE693E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ลงทุน</w:t>
            </w:r>
            <w:r w:rsidRPr="00BE693E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 xml:space="preserve">  </w:t>
            </w:r>
            <w:r w:rsidRPr="00BE693E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(ค่าครุภัณฑ์ ที่ดินและสิ่งก่อสร้าง)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7,819,950.00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7,737,000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588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450</w:t>
            </w:r>
          </w:p>
        </w:tc>
      </w:tr>
      <w:tr w:rsidR="00BE693E" w:rsidRPr="00BE693E" w:rsidTr="00BC2B33">
        <w:tc>
          <w:tcPr>
            <w:tcW w:w="4503" w:type="dxa"/>
            <w:tcBorders>
              <w:bottom w:val="single" w:sz="4" w:space="0" w:color="auto"/>
            </w:tcBorders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งบ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เงินอุดหนุน  (หมวดเงินอุดหนุน)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3,606,150.00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3,668,800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93E" w:rsidRPr="00BE693E" w:rsidRDefault="00BE693E" w:rsidP="00BE693E">
            <w:pPr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567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BE693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BE693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BE693E" w:rsidRPr="00BE693E" w:rsidTr="00BC2B33">
        <w:tc>
          <w:tcPr>
            <w:tcW w:w="4503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งบรายจ่ายอื่น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(หมวดรายจ่ายอื่น)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BE693E" w:rsidRPr="00BE693E" w:rsidTr="00BC2B33">
        <w:tc>
          <w:tcPr>
            <w:tcW w:w="4503" w:type="dxa"/>
            <w:tcBorders>
              <w:top w:val="double" w:sz="4" w:space="0" w:color="auto"/>
              <w:bottom w:val="double" w:sz="4" w:space="0" w:color="auto"/>
            </w:tcBorders>
          </w:tcPr>
          <w:p w:rsidR="00BE693E" w:rsidRPr="00BE693E" w:rsidRDefault="00BE693E" w:rsidP="00BE693E">
            <w:pPr>
              <w:spacing w:before="40" w:after="4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BE693E" w:rsidRPr="00BE693E" w:rsidRDefault="00BE693E" w:rsidP="00BE693E">
            <w:pPr>
              <w:spacing w:before="40" w:after="4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47,522,315.34</w:t>
            </w:r>
          </w:p>
        </w:tc>
        <w:tc>
          <w:tcPr>
            <w:tcW w:w="1591" w:type="dxa"/>
            <w:tcBorders>
              <w:top w:val="double" w:sz="4" w:space="0" w:color="auto"/>
              <w:bottom w:val="double" w:sz="4" w:space="0" w:color="auto"/>
            </w:tcBorders>
          </w:tcPr>
          <w:p w:rsidR="00BE693E" w:rsidRPr="00BE693E" w:rsidRDefault="00BE693E" w:rsidP="00BE693E">
            <w:pPr>
              <w:spacing w:before="40" w:after="4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274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BE693E" w:rsidRPr="00BE693E" w:rsidRDefault="00BE693E" w:rsidP="00BE693E">
            <w:pPr>
              <w:spacing w:before="40" w:after="4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62,250,100</w:t>
            </w:r>
          </w:p>
        </w:tc>
      </w:tr>
    </w:tbl>
    <w:p w:rsidR="0028334B" w:rsidRPr="006E694D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  <w:cs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  <w:cs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</w:p>
    <w:p w:rsidR="0054123F" w:rsidRDefault="0054123F" w:rsidP="0028334B"/>
    <w:p w:rsidR="0054123F" w:rsidRDefault="0054123F" w:rsidP="0028334B"/>
    <w:p w:rsidR="0054123F" w:rsidRDefault="0054123F" w:rsidP="0028334B"/>
    <w:p w:rsidR="002524C0" w:rsidRDefault="002524C0" w:rsidP="0028334B"/>
    <w:p w:rsidR="002524C0" w:rsidRDefault="002524C0" w:rsidP="0028334B"/>
    <w:p w:rsidR="002524C0" w:rsidRDefault="002524C0" w:rsidP="0028334B"/>
    <w:p w:rsidR="0054123F" w:rsidRDefault="0054123F" w:rsidP="0028334B"/>
    <w:p w:rsidR="00F16CEE" w:rsidRPr="0028334B" w:rsidRDefault="00B07DCB" w:rsidP="0028334B">
      <w:r>
        <w:rPr>
          <w:noProof/>
        </w:rPr>
        <w:pict>
          <v:shape id="_x0000_s1046" type="#_x0000_t202" style="position:absolute;margin-left:429.6pt;margin-top:34.85pt;width:50.95pt;height:23.7pt;z-index:-251654144;mso-width-relative:margin;mso-height-relative:margin" wrapcoords="-318 0 -318 20925 21600 20925 21600 0 -318 0" stroked="f">
            <v:textbox style="mso-next-textbox:#_x0000_s1046">
              <w:txbxContent>
                <w:p w:rsidR="0028334B" w:rsidRPr="009C190D" w:rsidRDefault="0028334B" w:rsidP="0028334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xbxContent>
            </v:textbox>
            <w10:wrap type="through"/>
          </v:shape>
        </w:pict>
      </w:r>
    </w:p>
    <w:sectPr w:rsidR="00F16CEE" w:rsidRPr="0028334B" w:rsidSect="00F32E53">
      <w:footerReference w:type="default" r:id="rId8"/>
      <w:pgSz w:w="11906" w:h="16838"/>
      <w:pgMar w:top="1440" w:right="849" w:bottom="993" w:left="1701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DCB" w:rsidRDefault="00B07DCB" w:rsidP="00545CFE">
      <w:r>
        <w:separator/>
      </w:r>
    </w:p>
  </w:endnote>
  <w:endnote w:type="continuationSeparator" w:id="0">
    <w:p w:rsidR="00B07DCB" w:rsidRDefault="00B07DCB" w:rsidP="0054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B85" w:rsidRDefault="001E6B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DCB" w:rsidRDefault="00B07DCB" w:rsidP="00545CFE">
      <w:r>
        <w:separator/>
      </w:r>
    </w:p>
  </w:footnote>
  <w:footnote w:type="continuationSeparator" w:id="0">
    <w:p w:rsidR="00B07DCB" w:rsidRDefault="00B07DCB" w:rsidP="00545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377E01"/>
    <w:multiLevelType w:val="hybridMultilevel"/>
    <w:tmpl w:val="29A884FC"/>
    <w:lvl w:ilvl="0" w:tplc="2D347F46">
      <w:start w:val="1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818A2"/>
    <w:rsid w:val="00000949"/>
    <w:rsid w:val="00003729"/>
    <w:rsid w:val="000167D9"/>
    <w:rsid w:val="0003765E"/>
    <w:rsid w:val="000377BB"/>
    <w:rsid w:val="000423A1"/>
    <w:rsid w:val="00051333"/>
    <w:rsid w:val="00051CB1"/>
    <w:rsid w:val="00053CD8"/>
    <w:rsid w:val="00055117"/>
    <w:rsid w:val="000562CE"/>
    <w:rsid w:val="00061972"/>
    <w:rsid w:val="00064248"/>
    <w:rsid w:val="00065884"/>
    <w:rsid w:val="000672F6"/>
    <w:rsid w:val="00075562"/>
    <w:rsid w:val="00077A90"/>
    <w:rsid w:val="000805D3"/>
    <w:rsid w:val="00080678"/>
    <w:rsid w:val="0008356D"/>
    <w:rsid w:val="00084A8F"/>
    <w:rsid w:val="00085A6E"/>
    <w:rsid w:val="00086868"/>
    <w:rsid w:val="00096BB8"/>
    <w:rsid w:val="000A34FF"/>
    <w:rsid w:val="000B2292"/>
    <w:rsid w:val="000B4211"/>
    <w:rsid w:val="000C1F13"/>
    <w:rsid w:val="000C569A"/>
    <w:rsid w:val="000D223F"/>
    <w:rsid w:val="000D3AE2"/>
    <w:rsid w:val="000D55A1"/>
    <w:rsid w:val="000E4353"/>
    <w:rsid w:val="000E654F"/>
    <w:rsid w:val="000F3F9D"/>
    <w:rsid w:val="000F56B7"/>
    <w:rsid w:val="00102C99"/>
    <w:rsid w:val="00116B28"/>
    <w:rsid w:val="0011714F"/>
    <w:rsid w:val="00117B5A"/>
    <w:rsid w:val="001216A0"/>
    <w:rsid w:val="00123567"/>
    <w:rsid w:val="00142F8A"/>
    <w:rsid w:val="0014404D"/>
    <w:rsid w:val="00175525"/>
    <w:rsid w:val="001A5F33"/>
    <w:rsid w:val="001A5FD8"/>
    <w:rsid w:val="001B134B"/>
    <w:rsid w:val="001B47C8"/>
    <w:rsid w:val="001C03A5"/>
    <w:rsid w:val="001C304D"/>
    <w:rsid w:val="001C5BF2"/>
    <w:rsid w:val="001C5C5E"/>
    <w:rsid w:val="001C5E49"/>
    <w:rsid w:val="001D062B"/>
    <w:rsid w:val="001D5FE0"/>
    <w:rsid w:val="001E0109"/>
    <w:rsid w:val="001E26B8"/>
    <w:rsid w:val="001E528C"/>
    <w:rsid w:val="001E6B85"/>
    <w:rsid w:val="001E77E8"/>
    <w:rsid w:val="001F0CB5"/>
    <w:rsid w:val="001F24AA"/>
    <w:rsid w:val="002008D4"/>
    <w:rsid w:val="002008D5"/>
    <w:rsid w:val="00203DE5"/>
    <w:rsid w:val="0020539C"/>
    <w:rsid w:val="00216AEB"/>
    <w:rsid w:val="0024358D"/>
    <w:rsid w:val="002524C0"/>
    <w:rsid w:val="00255DBC"/>
    <w:rsid w:val="002642A1"/>
    <w:rsid w:val="002657B7"/>
    <w:rsid w:val="00266FA1"/>
    <w:rsid w:val="00270E40"/>
    <w:rsid w:val="002765CB"/>
    <w:rsid w:val="00282E8E"/>
    <w:rsid w:val="00283198"/>
    <w:rsid w:val="0028334B"/>
    <w:rsid w:val="00285929"/>
    <w:rsid w:val="002A1812"/>
    <w:rsid w:val="002A56F0"/>
    <w:rsid w:val="002A5DCF"/>
    <w:rsid w:val="002E0218"/>
    <w:rsid w:val="00302F6B"/>
    <w:rsid w:val="003107DF"/>
    <w:rsid w:val="0031469D"/>
    <w:rsid w:val="00337F49"/>
    <w:rsid w:val="00376167"/>
    <w:rsid w:val="00390CBB"/>
    <w:rsid w:val="003916A1"/>
    <w:rsid w:val="003B3750"/>
    <w:rsid w:val="003B3B5C"/>
    <w:rsid w:val="003B444C"/>
    <w:rsid w:val="003B67D2"/>
    <w:rsid w:val="003D246A"/>
    <w:rsid w:val="003D57C0"/>
    <w:rsid w:val="003D6682"/>
    <w:rsid w:val="003F0918"/>
    <w:rsid w:val="003F2065"/>
    <w:rsid w:val="00415A87"/>
    <w:rsid w:val="00427419"/>
    <w:rsid w:val="0044070C"/>
    <w:rsid w:val="00442711"/>
    <w:rsid w:val="004445B6"/>
    <w:rsid w:val="0044461A"/>
    <w:rsid w:val="0047374B"/>
    <w:rsid w:val="004776B6"/>
    <w:rsid w:val="004817E9"/>
    <w:rsid w:val="004B197C"/>
    <w:rsid w:val="004B2B4A"/>
    <w:rsid w:val="004D7617"/>
    <w:rsid w:val="004E48AD"/>
    <w:rsid w:val="004E4EA4"/>
    <w:rsid w:val="005048C6"/>
    <w:rsid w:val="00521B1B"/>
    <w:rsid w:val="00527325"/>
    <w:rsid w:val="00531A4E"/>
    <w:rsid w:val="005324DA"/>
    <w:rsid w:val="00532AFB"/>
    <w:rsid w:val="00532E23"/>
    <w:rsid w:val="0054123F"/>
    <w:rsid w:val="00542632"/>
    <w:rsid w:val="00545CFE"/>
    <w:rsid w:val="00545DC9"/>
    <w:rsid w:val="0054737E"/>
    <w:rsid w:val="00555832"/>
    <w:rsid w:val="00563EE8"/>
    <w:rsid w:val="00592114"/>
    <w:rsid w:val="00594071"/>
    <w:rsid w:val="005A6CDA"/>
    <w:rsid w:val="005B0D43"/>
    <w:rsid w:val="005B18F2"/>
    <w:rsid w:val="005C6B12"/>
    <w:rsid w:val="005D7A15"/>
    <w:rsid w:val="005E1193"/>
    <w:rsid w:val="005F24B1"/>
    <w:rsid w:val="005F34C4"/>
    <w:rsid w:val="005F365E"/>
    <w:rsid w:val="005F5C68"/>
    <w:rsid w:val="006070E1"/>
    <w:rsid w:val="006269A5"/>
    <w:rsid w:val="00630DA3"/>
    <w:rsid w:val="0063534B"/>
    <w:rsid w:val="00642A9F"/>
    <w:rsid w:val="00643C8E"/>
    <w:rsid w:val="00652FFA"/>
    <w:rsid w:val="00656D64"/>
    <w:rsid w:val="00673A4B"/>
    <w:rsid w:val="0067469C"/>
    <w:rsid w:val="00691B4D"/>
    <w:rsid w:val="00691E39"/>
    <w:rsid w:val="006964F7"/>
    <w:rsid w:val="006A36D1"/>
    <w:rsid w:val="006C3CD9"/>
    <w:rsid w:val="006C5E8D"/>
    <w:rsid w:val="006E28A5"/>
    <w:rsid w:val="006E2C1A"/>
    <w:rsid w:val="006E736C"/>
    <w:rsid w:val="006E7ACC"/>
    <w:rsid w:val="006F516D"/>
    <w:rsid w:val="006F7508"/>
    <w:rsid w:val="00711BE0"/>
    <w:rsid w:val="007142EE"/>
    <w:rsid w:val="0072244B"/>
    <w:rsid w:val="00722476"/>
    <w:rsid w:val="00731622"/>
    <w:rsid w:val="00735F01"/>
    <w:rsid w:val="007424DD"/>
    <w:rsid w:val="00742CB0"/>
    <w:rsid w:val="0076586C"/>
    <w:rsid w:val="00771C60"/>
    <w:rsid w:val="00771FC3"/>
    <w:rsid w:val="00774F39"/>
    <w:rsid w:val="00777F80"/>
    <w:rsid w:val="007818A2"/>
    <w:rsid w:val="00782262"/>
    <w:rsid w:val="00794BBD"/>
    <w:rsid w:val="007A1D6D"/>
    <w:rsid w:val="007A742E"/>
    <w:rsid w:val="007B03E8"/>
    <w:rsid w:val="007B15F7"/>
    <w:rsid w:val="007B1DBF"/>
    <w:rsid w:val="007B7E66"/>
    <w:rsid w:val="007C2474"/>
    <w:rsid w:val="007C5D6A"/>
    <w:rsid w:val="007D7EA5"/>
    <w:rsid w:val="007E2982"/>
    <w:rsid w:val="007E7F3C"/>
    <w:rsid w:val="007F0414"/>
    <w:rsid w:val="00804BB4"/>
    <w:rsid w:val="00811A89"/>
    <w:rsid w:val="00813632"/>
    <w:rsid w:val="008136AD"/>
    <w:rsid w:val="00817067"/>
    <w:rsid w:val="008273C3"/>
    <w:rsid w:val="008320C1"/>
    <w:rsid w:val="0083226C"/>
    <w:rsid w:val="008335DE"/>
    <w:rsid w:val="00840C46"/>
    <w:rsid w:val="00846902"/>
    <w:rsid w:val="00846C77"/>
    <w:rsid w:val="008604A7"/>
    <w:rsid w:val="00862B80"/>
    <w:rsid w:val="008700F3"/>
    <w:rsid w:val="00877BD3"/>
    <w:rsid w:val="008850CB"/>
    <w:rsid w:val="00887376"/>
    <w:rsid w:val="008950DB"/>
    <w:rsid w:val="008B27CE"/>
    <w:rsid w:val="008B3615"/>
    <w:rsid w:val="008D4C64"/>
    <w:rsid w:val="008D6375"/>
    <w:rsid w:val="008E384B"/>
    <w:rsid w:val="008F371B"/>
    <w:rsid w:val="00906F91"/>
    <w:rsid w:val="0090791A"/>
    <w:rsid w:val="0092517E"/>
    <w:rsid w:val="00927323"/>
    <w:rsid w:val="0093075E"/>
    <w:rsid w:val="00930F37"/>
    <w:rsid w:val="00943293"/>
    <w:rsid w:val="00946A21"/>
    <w:rsid w:val="00947BE0"/>
    <w:rsid w:val="00952EE5"/>
    <w:rsid w:val="009635BF"/>
    <w:rsid w:val="00967561"/>
    <w:rsid w:val="0098405C"/>
    <w:rsid w:val="0098439F"/>
    <w:rsid w:val="009A56B3"/>
    <w:rsid w:val="009A6764"/>
    <w:rsid w:val="009B4CF7"/>
    <w:rsid w:val="009C190D"/>
    <w:rsid w:val="009C6A62"/>
    <w:rsid w:val="009D6ADB"/>
    <w:rsid w:val="009D7870"/>
    <w:rsid w:val="009E421B"/>
    <w:rsid w:val="009F1A79"/>
    <w:rsid w:val="009F4F30"/>
    <w:rsid w:val="00A071D0"/>
    <w:rsid w:val="00A234D4"/>
    <w:rsid w:val="00A25A74"/>
    <w:rsid w:val="00A31F54"/>
    <w:rsid w:val="00A34043"/>
    <w:rsid w:val="00A46A6E"/>
    <w:rsid w:val="00A509EF"/>
    <w:rsid w:val="00A51D82"/>
    <w:rsid w:val="00A55158"/>
    <w:rsid w:val="00A60C81"/>
    <w:rsid w:val="00A63CE1"/>
    <w:rsid w:val="00A75EE8"/>
    <w:rsid w:val="00A76C66"/>
    <w:rsid w:val="00A80AD5"/>
    <w:rsid w:val="00A847A2"/>
    <w:rsid w:val="00AA7ABC"/>
    <w:rsid w:val="00AB281F"/>
    <w:rsid w:val="00AB6EF6"/>
    <w:rsid w:val="00AC00DB"/>
    <w:rsid w:val="00AC2C1A"/>
    <w:rsid w:val="00AD1A29"/>
    <w:rsid w:val="00AD31EB"/>
    <w:rsid w:val="00AE46F7"/>
    <w:rsid w:val="00B00365"/>
    <w:rsid w:val="00B07726"/>
    <w:rsid w:val="00B07D49"/>
    <w:rsid w:val="00B07DCB"/>
    <w:rsid w:val="00B176B5"/>
    <w:rsid w:val="00B17ADD"/>
    <w:rsid w:val="00B20293"/>
    <w:rsid w:val="00B21F52"/>
    <w:rsid w:val="00B23562"/>
    <w:rsid w:val="00B24DBA"/>
    <w:rsid w:val="00B32279"/>
    <w:rsid w:val="00B41F03"/>
    <w:rsid w:val="00B4212E"/>
    <w:rsid w:val="00B4480B"/>
    <w:rsid w:val="00B45CA9"/>
    <w:rsid w:val="00B45F2C"/>
    <w:rsid w:val="00B50806"/>
    <w:rsid w:val="00B54003"/>
    <w:rsid w:val="00B61489"/>
    <w:rsid w:val="00B64C7C"/>
    <w:rsid w:val="00B66932"/>
    <w:rsid w:val="00B84C81"/>
    <w:rsid w:val="00B86533"/>
    <w:rsid w:val="00B87887"/>
    <w:rsid w:val="00B97832"/>
    <w:rsid w:val="00BA06EC"/>
    <w:rsid w:val="00BA4709"/>
    <w:rsid w:val="00BB1979"/>
    <w:rsid w:val="00BB3A21"/>
    <w:rsid w:val="00BE17AD"/>
    <w:rsid w:val="00BE59A2"/>
    <w:rsid w:val="00BE693E"/>
    <w:rsid w:val="00C00444"/>
    <w:rsid w:val="00C118B7"/>
    <w:rsid w:val="00C1746D"/>
    <w:rsid w:val="00C23D69"/>
    <w:rsid w:val="00C25D39"/>
    <w:rsid w:val="00C30340"/>
    <w:rsid w:val="00C3145D"/>
    <w:rsid w:val="00C36AF8"/>
    <w:rsid w:val="00C47DDA"/>
    <w:rsid w:val="00C52FE4"/>
    <w:rsid w:val="00C7380E"/>
    <w:rsid w:val="00C741C7"/>
    <w:rsid w:val="00C77BE0"/>
    <w:rsid w:val="00C804A0"/>
    <w:rsid w:val="00C8280A"/>
    <w:rsid w:val="00C830B5"/>
    <w:rsid w:val="00C85B92"/>
    <w:rsid w:val="00C93DE7"/>
    <w:rsid w:val="00CA313A"/>
    <w:rsid w:val="00CA3D32"/>
    <w:rsid w:val="00CB1BF2"/>
    <w:rsid w:val="00CB7DBD"/>
    <w:rsid w:val="00CC1B50"/>
    <w:rsid w:val="00CC6654"/>
    <w:rsid w:val="00CD678B"/>
    <w:rsid w:val="00CE5AD6"/>
    <w:rsid w:val="00CF01B0"/>
    <w:rsid w:val="00CF2C61"/>
    <w:rsid w:val="00CF2EFB"/>
    <w:rsid w:val="00D02AD3"/>
    <w:rsid w:val="00D07796"/>
    <w:rsid w:val="00D2336D"/>
    <w:rsid w:val="00D25396"/>
    <w:rsid w:val="00D41F5B"/>
    <w:rsid w:val="00D47FBB"/>
    <w:rsid w:val="00D50194"/>
    <w:rsid w:val="00D503B1"/>
    <w:rsid w:val="00D506CE"/>
    <w:rsid w:val="00D5416F"/>
    <w:rsid w:val="00D631D0"/>
    <w:rsid w:val="00D66428"/>
    <w:rsid w:val="00D82FF9"/>
    <w:rsid w:val="00D976E5"/>
    <w:rsid w:val="00DA1F8B"/>
    <w:rsid w:val="00DA5568"/>
    <w:rsid w:val="00DB08FD"/>
    <w:rsid w:val="00DB4176"/>
    <w:rsid w:val="00DB750F"/>
    <w:rsid w:val="00DC29F6"/>
    <w:rsid w:val="00DC3256"/>
    <w:rsid w:val="00DC540A"/>
    <w:rsid w:val="00DC6095"/>
    <w:rsid w:val="00DE2055"/>
    <w:rsid w:val="00DF701F"/>
    <w:rsid w:val="00DF7FAF"/>
    <w:rsid w:val="00E0576E"/>
    <w:rsid w:val="00E067A7"/>
    <w:rsid w:val="00E15758"/>
    <w:rsid w:val="00E2332A"/>
    <w:rsid w:val="00E30098"/>
    <w:rsid w:val="00E32E85"/>
    <w:rsid w:val="00E33FF8"/>
    <w:rsid w:val="00E35552"/>
    <w:rsid w:val="00E35A14"/>
    <w:rsid w:val="00E3799B"/>
    <w:rsid w:val="00E723AF"/>
    <w:rsid w:val="00E76889"/>
    <w:rsid w:val="00E8205C"/>
    <w:rsid w:val="00E83C54"/>
    <w:rsid w:val="00E83DE2"/>
    <w:rsid w:val="00E85B37"/>
    <w:rsid w:val="00E92399"/>
    <w:rsid w:val="00EB5A70"/>
    <w:rsid w:val="00EB6EE8"/>
    <w:rsid w:val="00EB74AF"/>
    <w:rsid w:val="00EC714E"/>
    <w:rsid w:val="00ED047E"/>
    <w:rsid w:val="00ED4F01"/>
    <w:rsid w:val="00EE063C"/>
    <w:rsid w:val="00EE4660"/>
    <w:rsid w:val="00EF124C"/>
    <w:rsid w:val="00EF2983"/>
    <w:rsid w:val="00EF4BC3"/>
    <w:rsid w:val="00EF50A3"/>
    <w:rsid w:val="00EF5D31"/>
    <w:rsid w:val="00F0671A"/>
    <w:rsid w:val="00F16CEE"/>
    <w:rsid w:val="00F23442"/>
    <w:rsid w:val="00F27AE8"/>
    <w:rsid w:val="00F32E53"/>
    <w:rsid w:val="00F35376"/>
    <w:rsid w:val="00F55F88"/>
    <w:rsid w:val="00F578BE"/>
    <w:rsid w:val="00F73F64"/>
    <w:rsid w:val="00F82B1A"/>
    <w:rsid w:val="00F835C0"/>
    <w:rsid w:val="00F93555"/>
    <w:rsid w:val="00F94C12"/>
    <w:rsid w:val="00F94D56"/>
    <w:rsid w:val="00F9655F"/>
    <w:rsid w:val="00FA092C"/>
    <w:rsid w:val="00FA233E"/>
    <w:rsid w:val="00FA5411"/>
    <w:rsid w:val="00FA78CE"/>
    <w:rsid w:val="00FC0174"/>
    <w:rsid w:val="00FC127C"/>
    <w:rsid w:val="00FD725E"/>
    <w:rsid w:val="00FE3022"/>
    <w:rsid w:val="00FF0834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  <w15:docId w15:val="{3A79742A-027F-47AE-B6C5-B2F30E1F7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8A2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7818A2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7818A2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6">
    <w:name w:val="heading 6"/>
    <w:basedOn w:val="a"/>
    <w:next w:val="a"/>
    <w:link w:val="60"/>
    <w:qFormat/>
    <w:rsid w:val="007818A2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818A2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7818A2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60">
    <w:name w:val="หัวเรื่อง 6 อักขระ"/>
    <w:basedOn w:val="a0"/>
    <w:link w:val="6"/>
    <w:rsid w:val="007818A2"/>
    <w:rPr>
      <w:rFonts w:ascii="BrowalliaUPC" w:eastAsia="Cordia New" w:hAnsi="BrowalliaUPC" w:cs="BrowalliaUPC"/>
      <w:sz w:val="32"/>
      <w:szCs w:val="32"/>
    </w:rPr>
  </w:style>
  <w:style w:type="paragraph" w:styleId="2">
    <w:name w:val="Body Text 2"/>
    <w:basedOn w:val="a"/>
    <w:link w:val="20"/>
    <w:rsid w:val="007818A2"/>
    <w:rPr>
      <w:rFonts w:ascii="FreesiaUPC" w:hAnsi="FreesiaUPC" w:cs="FreesiaUPC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7818A2"/>
    <w:rPr>
      <w:rFonts w:ascii="FreesiaUPC" w:eastAsia="Cordia New" w:hAnsi="FreesiaUPC" w:cs="FreesiaUPC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8850C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850CB"/>
    <w:rPr>
      <w:rFonts w:ascii="Tahoma" w:eastAsia="Cordia New" w:hAnsi="Tahoma" w:cs="Angsana New"/>
      <w:sz w:val="16"/>
    </w:rPr>
  </w:style>
  <w:style w:type="paragraph" w:styleId="a5">
    <w:name w:val="header"/>
    <w:basedOn w:val="a"/>
    <w:link w:val="a6"/>
    <w:uiPriority w:val="99"/>
    <w:unhideWhenUsed/>
    <w:rsid w:val="00545CFE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545CFE"/>
    <w:rPr>
      <w:rFonts w:ascii="Cordia New" w:eastAsia="Cordia New" w:hAnsi="Cordia New" w:cs="Angsana New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545CFE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545CFE"/>
    <w:rPr>
      <w:rFonts w:ascii="Cordia New" w:eastAsia="Cordia New" w:hAnsi="Cordia New" w:cs="Angsana New"/>
      <w:sz w:val="28"/>
      <w:szCs w:val="35"/>
    </w:rPr>
  </w:style>
  <w:style w:type="paragraph" w:styleId="a9">
    <w:name w:val="No Spacing"/>
    <w:link w:val="aa"/>
    <w:uiPriority w:val="1"/>
    <w:qFormat/>
    <w:rsid w:val="001E6B85"/>
    <w:rPr>
      <w:rFonts w:asciiTheme="minorHAnsi" w:eastAsiaTheme="minorEastAsia" w:hAnsiTheme="minorHAnsi" w:cstheme="minorBidi"/>
      <w:sz w:val="22"/>
      <w:szCs w:val="28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1E6B85"/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5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Chatree</dc:creator>
  <cp:lastModifiedBy>ชาตรี พิริยะเมธี</cp:lastModifiedBy>
  <cp:revision>249</cp:revision>
  <cp:lastPrinted>2023-07-20T04:29:00Z</cp:lastPrinted>
  <dcterms:created xsi:type="dcterms:W3CDTF">2013-09-04T06:41:00Z</dcterms:created>
  <dcterms:modified xsi:type="dcterms:W3CDTF">2024-08-09T06:37:00Z</dcterms:modified>
</cp:coreProperties>
</file>